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CE5" w:rsidRPr="0063125E" w:rsidRDefault="004429D4" w:rsidP="003903FD">
      <w:pPr>
        <w:kinsoku w:val="0"/>
        <w:overflowPunct w:val="0"/>
      </w:pPr>
      <w:bookmarkStart w:id="0" w:name="_GoBack"/>
      <w:bookmarkEnd w:id="0"/>
      <w:r w:rsidRPr="0063125E">
        <w:rPr>
          <w:rFonts w:hint="eastAsia"/>
        </w:rPr>
        <w:t>様式第２</w:t>
      </w:r>
      <w:r w:rsidR="00F53E5D" w:rsidRPr="0063125E">
        <w:rPr>
          <w:rFonts w:hint="eastAsia"/>
        </w:rPr>
        <w:t>－２</w:t>
      </w:r>
      <w:r w:rsidR="00F87CE5" w:rsidRPr="0063125E">
        <w:rPr>
          <w:rFonts w:hint="eastAsia"/>
        </w:rPr>
        <w:t>号（第</w:t>
      </w:r>
      <w:r w:rsidR="00414EE8" w:rsidRPr="0063125E">
        <w:rPr>
          <w:rFonts w:hint="eastAsia"/>
        </w:rPr>
        <w:t>５</w:t>
      </w:r>
      <w:r w:rsidR="00F87CE5" w:rsidRPr="0063125E">
        <w:rPr>
          <w:rFonts w:hint="eastAsia"/>
        </w:rPr>
        <w:t>条関係）</w:t>
      </w:r>
    </w:p>
    <w:p w:rsidR="00F87CE5" w:rsidRPr="0063125E" w:rsidRDefault="00F87CE5" w:rsidP="003903FD">
      <w:pPr>
        <w:kinsoku w:val="0"/>
        <w:overflowPunct w:val="0"/>
        <w:spacing w:line="200" w:lineRule="exact"/>
      </w:pPr>
    </w:p>
    <w:p w:rsidR="005C7263" w:rsidRPr="0063125E" w:rsidRDefault="005C7263" w:rsidP="003903FD">
      <w:pPr>
        <w:kinsoku w:val="0"/>
        <w:overflowPunct w:val="0"/>
        <w:spacing w:line="200" w:lineRule="exact"/>
      </w:pPr>
    </w:p>
    <w:p w:rsidR="005C7263" w:rsidRPr="0063125E" w:rsidRDefault="005C7263" w:rsidP="003903FD">
      <w:pPr>
        <w:kinsoku w:val="0"/>
        <w:overflowPunct w:val="0"/>
        <w:spacing w:line="200" w:lineRule="exact"/>
      </w:pPr>
    </w:p>
    <w:p w:rsidR="00F87CE5" w:rsidRPr="0063125E" w:rsidRDefault="00264109" w:rsidP="003903FD">
      <w:pPr>
        <w:kinsoku w:val="0"/>
        <w:overflowPunct w:val="0"/>
        <w:jc w:val="center"/>
      </w:pPr>
      <w:r w:rsidRPr="0063125E">
        <w:rPr>
          <w:rFonts w:hint="eastAsia"/>
        </w:rPr>
        <w:t>守谷</w:t>
      </w:r>
      <w:r w:rsidR="00414EE8" w:rsidRPr="0063125E">
        <w:rPr>
          <w:rFonts w:hint="eastAsia"/>
        </w:rPr>
        <w:t>市特定不妊治療費</w:t>
      </w:r>
      <w:r w:rsidR="00F87CE5" w:rsidRPr="0063125E">
        <w:rPr>
          <w:rFonts w:hint="eastAsia"/>
        </w:rPr>
        <w:t>助成</w:t>
      </w:r>
      <w:r w:rsidR="00D20CE9">
        <w:rPr>
          <w:rFonts w:hint="eastAsia"/>
        </w:rPr>
        <w:t>事業受診</w:t>
      </w:r>
      <w:r w:rsidR="004429D4" w:rsidRPr="0063125E">
        <w:rPr>
          <w:rFonts w:hint="eastAsia"/>
        </w:rPr>
        <w:t>証明書</w:t>
      </w:r>
      <w:r w:rsidR="005C7263" w:rsidRPr="0063125E">
        <w:rPr>
          <w:rFonts w:hint="eastAsia"/>
        </w:rPr>
        <w:t>（男性不妊治療用）</w:t>
      </w:r>
    </w:p>
    <w:p w:rsidR="00D14607" w:rsidRPr="00A93944" w:rsidRDefault="00D14607" w:rsidP="00D14607">
      <w:pPr>
        <w:kinsoku w:val="0"/>
        <w:overflowPunct w:val="0"/>
        <w:spacing w:line="400" w:lineRule="exact"/>
      </w:pPr>
    </w:p>
    <w:p w:rsidR="00D54A8C" w:rsidRPr="0063125E" w:rsidRDefault="00CA67E3" w:rsidP="006064DD">
      <w:pPr>
        <w:tabs>
          <w:tab w:val="left" w:pos="4820"/>
        </w:tabs>
        <w:kinsoku w:val="0"/>
        <w:overflowPunct w:val="0"/>
      </w:pPr>
      <w:r w:rsidRPr="0063125E">
        <w:rPr>
          <w:rFonts w:hint="eastAsia"/>
        </w:rPr>
        <w:t>守谷</w:t>
      </w:r>
      <w:r w:rsidR="00264109" w:rsidRPr="0063125E">
        <w:rPr>
          <w:rFonts w:hint="eastAsia"/>
        </w:rPr>
        <w:t>市長　宛て</w:t>
      </w:r>
    </w:p>
    <w:p w:rsidR="00D14607" w:rsidRPr="00A93944" w:rsidRDefault="00D14607" w:rsidP="00D14607">
      <w:pPr>
        <w:kinsoku w:val="0"/>
        <w:overflowPunct w:val="0"/>
        <w:spacing w:line="400" w:lineRule="exact"/>
      </w:pPr>
    </w:p>
    <w:p w:rsidR="004429D4" w:rsidRPr="0063125E" w:rsidRDefault="004429D4" w:rsidP="005D6E8D">
      <w:pPr>
        <w:tabs>
          <w:tab w:val="left" w:pos="4820"/>
        </w:tabs>
        <w:kinsoku w:val="0"/>
        <w:overflowPunct w:val="0"/>
        <w:spacing w:line="260" w:lineRule="exact"/>
        <w:ind w:firstLineChars="100" w:firstLine="259"/>
      </w:pPr>
      <w:r w:rsidRPr="0063125E">
        <w:rPr>
          <w:rFonts w:hint="eastAsia"/>
        </w:rPr>
        <w:t>下記の者については、</w:t>
      </w:r>
      <w:r w:rsidR="005C7263" w:rsidRPr="0063125E">
        <w:rPr>
          <w:rFonts w:hint="eastAsia"/>
        </w:rPr>
        <w:t>男性不妊治療を</w:t>
      </w:r>
      <w:r w:rsidRPr="0063125E">
        <w:rPr>
          <w:rFonts w:hint="eastAsia"/>
        </w:rPr>
        <w:t>実施し、これに係る医療費を下記のとおり徴収したことを証明します。</w:t>
      </w:r>
    </w:p>
    <w:p w:rsidR="006064DD" w:rsidRPr="0063125E" w:rsidRDefault="006064DD" w:rsidP="006064DD">
      <w:pPr>
        <w:tabs>
          <w:tab w:val="left" w:pos="4820"/>
        </w:tabs>
        <w:kinsoku w:val="0"/>
        <w:overflowPunct w:val="0"/>
        <w:jc w:val="right"/>
      </w:pPr>
      <w:r w:rsidRPr="0063125E">
        <w:rPr>
          <w:rFonts w:hint="eastAsia"/>
        </w:rPr>
        <w:t>年　　月　　日</w:t>
      </w:r>
    </w:p>
    <w:p w:rsidR="004429D4" w:rsidRPr="0063125E" w:rsidRDefault="004429D4" w:rsidP="00D27626">
      <w:pPr>
        <w:tabs>
          <w:tab w:val="left" w:pos="4820"/>
        </w:tabs>
        <w:kinsoku w:val="0"/>
        <w:overflowPunct w:val="0"/>
        <w:spacing w:afterLines="50" w:after="177" w:line="500" w:lineRule="exact"/>
        <w:ind w:firstLineChars="656" w:firstLine="1700"/>
        <w:jc w:val="left"/>
      </w:pPr>
      <w:r w:rsidRPr="0063125E">
        <w:rPr>
          <w:rFonts w:hint="eastAsia"/>
        </w:rPr>
        <w:t>医療機関の名称及び所在地</w:t>
      </w:r>
    </w:p>
    <w:p w:rsidR="004429D4" w:rsidRPr="0063125E" w:rsidRDefault="004429D4" w:rsidP="0063125E">
      <w:pPr>
        <w:tabs>
          <w:tab w:val="left" w:pos="4820"/>
        </w:tabs>
        <w:kinsoku w:val="0"/>
        <w:overflowPunct w:val="0"/>
        <w:spacing w:line="500" w:lineRule="exact"/>
        <w:ind w:firstLineChars="1423" w:firstLine="3688"/>
        <w:jc w:val="left"/>
      </w:pPr>
      <w:r w:rsidRPr="0063125E">
        <w:rPr>
          <w:rFonts w:hint="eastAsia"/>
        </w:rPr>
        <w:t>主治医氏名</w:t>
      </w:r>
    </w:p>
    <w:p w:rsidR="00D14607" w:rsidRDefault="00D14607" w:rsidP="00D14607">
      <w:pPr>
        <w:kinsoku w:val="0"/>
        <w:overflowPunct w:val="0"/>
        <w:spacing w:line="240" w:lineRule="exact"/>
        <w:ind w:firstLineChars="100" w:firstLine="219"/>
        <w:rPr>
          <w:sz w:val="22"/>
        </w:rPr>
      </w:pPr>
    </w:p>
    <w:p w:rsidR="00D14607" w:rsidRPr="00A93944" w:rsidRDefault="00D14607" w:rsidP="00D14607">
      <w:pPr>
        <w:kinsoku w:val="0"/>
        <w:overflowPunct w:val="0"/>
        <w:spacing w:line="240" w:lineRule="exact"/>
        <w:ind w:firstLineChars="100" w:firstLine="219"/>
        <w:rPr>
          <w:sz w:val="22"/>
        </w:rPr>
      </w:pPr>
    </w:p>
    <w:p w:rsidR="004429D4" w:rsidRPr="0063125E" w:rsidRDefault="004429D4" w:rsidP="003903FD">
      <w:pPr>
        <w:kinsoku w:val="0"/>
        <w:overflowPunct w:val="0"/>
        <w:spacing w:line="240" w:lineRule="exact"/>
        <w:ind w:firstLineChars="100" w:firstLine="219"/>
        <w:rPr>
          <w:sz w:val="22"/>
        </w:rPr>
      </w:pPr>
      <w:r w:rsidRPr="0063125E">
        <w:rPr>
          <w:rFonts w:hint="eastAsia"/>
          <w:sz w:val="22"/>
        </w:rPr>
        <w:t>医療機関記入欄（※主治医が記入又は該当箇所に✔を記入してください。）</w:t>
      </w:r>
    </w:p>
    <w:tbl>
      <w:tblPr>
        <w:tblStyle w:val="a3"/>
        <w:tblW w:w="9341" w:type="dxa"/>
        <w:tblLook w:val="04A0" w:firstRow="1" w:lastRow="0" w:firstColumn="1" w:lastColumn="0" w:noHBand="0" w:noVBand="1"/>
      </w:tblPr>
      <w:tblGrid>
        <w:gridCol w:w="2395"/>
        <w:gridCol w:w="6946"/>
      </w:tblGrid>
      <w:tr w:rsidR="0063125E" w:rsidRPr="0063125E" w:rsidTr="004B37B2">
        <w:trPr>
          <w:trHeight w:hRule="exact" w:val="454"/>
        </w:trPr>
        <w:tc>
          <w:tcPr>
            <w:tcW w:w="2395" w:type="dxa"/>
            <w:tcBorders>
              <w:top w:val="single" w:sz="12" w:space="0" w:color="auto"/>
              <w:left w:val="single" w:sz="12" w:space="0" w:color="auto"/>
              <w:bottom w:val="single" w:sz="4" w:space="0" w:color="auto"/>
            </w:tcBorders>
            <w:vAlign w:val="center"/>
          </w:tcPr>
          <w:p w:rsidR="005C7263" w:rsidRPr="0063125E" w:rsidRDefault="005C7263" w:rsidP="003903FD">
            <w:pPr>
              <w:kinsoku w:val="0"/>
              <w:overflowPunct w:val="0"/>
            </w:pPr>
          </w:p>
        </w:tc>
        <w:tc>
          <w:tcPr>
            <w:tcW w:w="6946" w:type="dxa"/>
            <w:tcBorders>
              <w:top w:val="single" w:sz="12" w:space="0" w:color="auto"/>
              <w:bottom w:val="single" w:sz="4" w:space="0" w:color="auto"/>
              <w:right w:val="single" w:sz="12" w:space="0" w:color="auto"/>
            </w:tcBorders>
            <w:vAlign w:val="center"/>
          </w:tcPr>
          <w:p w:rsidR="005C7263" w:rsidRPr="0063125E" w:rsidRDefault="005C7263" w:rsidP="003903FD">
            <w:pPr>
              <w:kinsoku w:val="0"/>
              <w:overflowPunct w:val="0"/>
              <w:jc w:val="center"/>
            </w:pPr>
            <w:r w:rsidRPr="0063125E">
              <w:rPr>
                <w:rFonts w:hint="eastAsia"/>
              </w:rPr>
              <w:t>夫</w:t>
            </w:r>
          </w:p>
        </w:tc>
      </w:tr>
      <w:tr w:rsidR="0063125E" w:rsidRPr="0063125E" w:rsidTr="00F42E2B">
        <w:trPr>
          <w:trHeight w:hRule="exact" w:val="284"/>
        </w:trPr>
        <w:tc>
          <w:tcPr>
            <w:tcW w:w="2395" w:type="dxa"/>
            <w:tcBorders>
              <w:left w:val="single" w:sz="12" w:space="0" w:color="auto"/>
              <w:bottom w:val="dotted" w:sz="4" w:space="0" w:color="auto"/>
            </w:tcBorders>
            <w:vAlign w:val="center"/>
          </w:tcPr>
          <w:p w:rsidR="005C7263" w:rsidRPr="0063125E" w:rsidRDefault="005C7263" w:rsidP="004429D4">
            <w:pPr>
              <w:kinsoku w:val="0"/>
              <w:overflowPunct w:val="0"/>
              <w:jc w:val="center"/>
              <w:rPr>
                <w:sz w:val="16"/>
                <w:szCs w:val="16"/>
              </w:rPr>
            </w:pPr>
            <w:r w:rsidRPr="0063125E">
              <w:rPr>
                <w:rFonts w:hint="eastAsia"/>
                <w:spacing w:val="152"/>
                <w:kern w:val="0"/>
                <w:sz w:val="16"/>
                <w:szCs w:val="16"/>
                <w:fitText w:val="1553" w:id="-1778728446"/>
              </w:rPr>
              <w:t>フリガ</w:t>
            </w:r>
            <w:r w:rsidRPr="0063125E">
              <w:rPr>
                <w:rFonts w:hint="eastAsia"/>
                <w:kern w:val="0"/>
                <w:sz w:val="16"/>
                <w:szCs w:val="16"/>
                <w:fitText w:val="1553" w:id="-1778728446"/>
              </w:rPr>
              <w:t>ナ</w:t>
            </w:r>
          </w:p>
        </w:tc>
        <w:tc>
          <w:tcPr>
            <w:tcW w:w="6946" w:type="dxa"/>
            <w:tcBorders>
              <w:bottom w:val="dotted" w:sz="4" w:space="0" w:color="auto"/>
              <w:right w:val="single" w:sz="12" w:space="0" w:color="auto"/>
            </w:tcBorders>
            <w:vAlign w:val="center"/>
          </w:tcPr>
          <w:p w:rsidR="005C7263" w:rsidRPr="0063125E" w:rsidRDefault="005C7263" w:rsidP="003903FD">
            <w:pPr>
              <w:kinsoku w:val="0"/>
              <w:overflowPunct w:val="0"/>
              <w:rPr>
                <w:sz w:val="16"/>
                <w:szCs w:val="16"/>
              </w:rPr>
            </w:pPr>
          </w:p>
        </w:tc>
      </w:tr>
      <w:tr w:rsidR="0063125E" w:rsidRPr="0063125E" w:rsidTr="00A80776">
        <w:trPr>
          <w:trHeight w:hRule="exact" w:val="605"/>
        </w:trPr>
        <w:tc>
          <w:tcPr>
            <w:tcW w:w="2395" w:type="dxa"/>
            <w:tcBorders>
              <w:top w:val="dotted" w:sz="4" w:space="0" w:color="auto"/>
              <w:left w:val="single" w:sz="12" w:space="0" w:color="auto"/>
            </w:tcBorders>
            <w:vAlign w:val="center"/>
          </w:tcPr>
          <w:p w:rsidR="005C7263" w:rsidRPr="0063125E" w:rsidRDefault="005C7263" w:rsidP="004429D4">
            <w:pPr>
              <w:kinsoku w:val="0"/>
              <w:overflowPunct w:val="0"/>
              <w:jc w:val="center"/>
            </w:pPr>
            <w:r w:rsidRPr="0063125E">
              <w:rPr>
                <w:rFonts w:hint="eastAsia"/>
                <w:kern w:val="0"/>
              </w:rPr>
              <w:t>受診者氏名</w:t>
            </w:r>
          </w:p>
        </w:tc>
        <w:tc>
          <w:tcPr>
            <w:tcW w:w="6946" w:type="dxa"/>
            <w:tcBorders>
              <w:top w:val="dotted" w:sz="4" w:space="0" w:color="auto"/>
              <w:right w:val="single" w:sz="12" w:space="0" w:color="auto"/>
            </w:tcBorders>
            <w:vAlign w:val="center"/>
          </w:tcPr>
          <w:p w:rsidR="005C7263" w:rsidRPr="0063125E" w:rsidRDefault="005C7263" w:rsidP="003903FD">
            <w:pPr>
              <w:kinsoku w:val="0"/>
              <w:overflowPunct w:val="0"/>
              <w:jc w:val="right"/>
            </w:pPr>
          </w:p>
        </w:tc>
      </w:tr>
      <w:tr w:rsidR="0063125E" w:rsidRPr="0063125E" w:rsidTr="00A3672E">
        <w:trPr>
          <w:trHeight w:hRule="exact" w:val="454"/>
        </w:trPr>
        <w:tc>
          <w:tcPr>
            <w:tcW w:w="2395" w:type="dxa"/>
            <w:tcBorders>
              <w:left w:val="single" w:sz="12" w:space="0" w:color="auto"/>
            </w:tcBorders>
            <w:vAlign w:val="center"/>
          </w:tcPr>
          <w:p w:rsidR="0063125E" w:rsidRPr="0063125E" w:rsidRDefault="0063125E" w:rsidP="004429D4">
            <w:pPr>
              <w:kinsoku w:val="0"/>
              <w:overflowPunct w:val="0"/>
              <w:jc w:val="center"/>
            </w:pPr>
            <w:r w:rsidRPr="0063125E">
              <w:rPr>
                <w:rFonts w:hint="eastAsia"/>
                <w:kern w:val="0"/>
              </w:rPr>
              <w:t>受診者生年月日</w:t>
            </w:r>
          </w:p>
        </w:tc>
        <w:tc>
          <w:tcPr>
            <w:tcW w:w="6946" w:type="dxa"/>
            <w:tcBorders>
              <w:right w:val="single" w:sz="12" w:space="0" w:color="auto"/>
            </w:tcBorders>
            <w:vAlign w:val="center"/>
          </w:tcPr>
          <w:p w:rsidR="0063125E" w:rsidRPr="0063125E" w:rsidRDefault="0063125E" w:rsidP="0063125E">
            <w:pPr>
              <w:kinsoku w:val="0"/>
              <w:overflowPunct w:val="0"/>
              <w:ind w:firstLineChars="395" w:firstLine="1024"/>
              <w:jc w:val="left"/>
            </w:pPr>
            <w:r w:rsidRPr="0063125E">
              <w:rPr>
                <w:rFonts w:hint="eastAsia"/>
              </w:rPr>
              <w:t xml:space="preserve">年　　</w:t>
            </w:r>
            <w:r>
              <w:rPr>
                <w:rFonts w:hint="eastAsia"/>
              </w:rPr>
              <w:t xml:space="preserve">　</w:t>
            </w:r>
            <w:r w:rsidRPr="0063125E">
              <w:rPr>
                <w:rFonts w:hint="eastAsia"/>
              </w:rPr>
              <w:t>月</w:t>
            </w:r>
            <w:r>
              <w:rPr>
                <w:rFonts w:hint="eastAsia"/>
              </w:rPr>
              <w:t xml:space="preserve">　</w:t>
            </w:r>
            <w:r w:rsidRPr="0063125E">
              <w:rPr>
                <w:rFonts w:hint="eastAsia"/>
              </w:rPr>
              <w:t xml:space="preserve">　　日</w:t>
            </w:r>
          </w:p>
        </w:tc>
      </w:tr>
      <w:tr w:rsidR="0063125E" w:rsidRPr="0063125E" w:rsidTr="00361E4F">
        <w:trPr>
          <w:trHeight w:hRule="exact" w:val="872"/>
        </w:trPr>
        <w:tc>
          <w:tcPr>
            <w:tcW w:w="2395" w:type="dxa"/>
            <w:tcBorders>
              <w:left w:val="single" w:sz="12" w:space="0" w:color="auto"/>
            </w:tcBorders>
            <w:vAlign w:val="center"/>
          </w:tcPr>
          <w:p w:rsidR="00CB329D" w:rsidRPr="0063125E" w:rsidRDefault="00CB329D" w:rsidP="00CB329D">
            <w:pPr>
              <w:kinsoku w:val="0"/>
              <w:overflowPunct w:val="0"/>
              <w:jc w:val="center"/>
            </w:pPr>
            <w:r w:rsidRPr="0063125E">
              <w:rPr>
                <w:rFonts w:hint="eastAsia"/>
                <w:kern w:val="0"/>
              </w:rPr>
              <w:t>治療方法</w:t>
            </w:r>
          </w:p>
        </w:tc>
        <w:tc>
          <w:tcPr>
            <w:tcW w:w="6946" w:type="dxa"/>
            <w:tcBorders>
              <w:right w:val="single" w:sz="12" w:space="0" w:color="auto"/>
            </w:tcBorders>
            <w:vAlign w:val="center"/>
          </w:tcPr>
          <w:p w:rsidR="00CB329D" w:rsidRPr="0063125E" w:rsidRDefault="00CB329D" w:rsidP="00CB329D">
            <w:pPr>
              <w:pStyle w:val="af4"/>
              <w:numPr>
                <w:ilvl w:val="0"/>
                <w:numId w:val="1"/>
              </w:numPr>
              <w:kinsoku w:val="0"/>
              <w:overflowPunct w:val="0"/>
              <w:ind w:leftChars="0"/>
            </w:pPr>
            <w:r w:rsidRPr="0063125E">
              <w:rPr>
                <w:rFonts w:hint="eastAsia"/>
              </w:rPr>
              <w:t>助成対象の治療（注１）を行った</w:t>
            </w:r>
          </w:p>
          <w:p w:rsidR="00CB329D" w:rsidRPr="0063125E" w:rsidRDefault="005C7263" w:rsidP="00CB329D">
            <w:pPr>
              <w:pStyle w:val="af4"/>
              <w:kinsoku w:val="0"/>
              <w:overflowPunct w:val="0"/>
              <w:ind w:leftChars="0" w:left="360"/>
              <w:jc w:val="right"/>
            </w:pPr>
            <w:r w:rsidRPr="0063125E">
              <w:rPr>
                <w:rFonts w:hint="eastAsia"/>
                <w:sz w:val="22"/>
              </w:rPr>
              <w:t>※該当する場合、✔を記入してください</w:t>
            </w:r>
          </w:p>
        </w:tc>
      </w:tr>
      <w:tr w:rsidR="0063125E" w:rsidRPr="0063125E" w:rsidTr="00361E4F">
        <w:trPr>
          <w:trHeight w:hRule="exact" w:val="842"/>
        </w:trPr>
        <w:tc>
          <w:tcPr>
            <w:tcW w:w="2395" w:type="dxa"/>
            <w:tcBorders>
              <w:left w:val="single" w:sz="12" w:space="0" w:color="auto"/>
              <w:bottom w:val="single" w:sz="4" w:space="0" w:color="auto"/>
            </w:tcBorders>
            <w:vAlign w:val="center"/>
          </w:tcPr>
          <w:p w:rsidR="000F2D38" w:rsidRPr="0063125E" w:rsidRDefault="00CB329D" w:rsidP="005D6E8D">
            <w:pPr>
              <w:kinsoku w:val="0"/>
              <w:overflowPunct w:val="0"/>
              <w:jc w:val="center"/>
              <w:rPr>
                <w:kern w:val="0"/>
              </w:rPr>
            </w:pPr>
            <w:r w:rsidRPr="0063125E">
              <w:rPr>
                <w:rFonts w:hint="eastAsia"/>
                <w:kern w:val="0"/>
              </w:rPr>
              <w:t>今回の治療期間</w:t>
            </w:r>
          </w:p>
        </w:tc>
        <w:tc>
          <w:tcPr>
            <w:tcW w:w="6946" w:type="dxa"/>
            <w:tcBorders>
              <w:bottom w:val="single" w:sz="4" w:space="0" w:color="auto"/>
              <w:right w:val="single" w:sz="12" w:space="0" w:color="auto"/>
            </w:tcBorders>
            <w:vAlign w:val="center"/>
          </w:tcPr>
          <w:p w:rsidR="00CB329D" w:rsidRPr="0063125E" w:rsidRDefault="00CB329D" w:rsidP="005D6E8D">
            <w:pPr>
              <w:kinsoku w:val="0"/>
              <w:overflowPunct w:val="0"/>
              <w:jc w:val="right"/>
            </w:pPr>
            <w:r w:rsidRPr="0063125E">
              <w:rPr>
                <w:rFonts w:hint="eastAsia"/>
              </w:rPr>
              <w:t xml:space="preserve">　　</w:t>
            </w:r>
            <w:r w:rsidR="005D6E8D" w:rsidRPr="0063125E">
              <w:rPr>
                <w:rFonts w:hint="eastAsia"/>
              </w:rPr>
              <w:t>年</w:t>
            </w:r>
            <w:r w:rsidRPr="0063125E">
              <w:rPr>
                <w:rFonts w:hint="eastAsia"/>
              </w:rPr>
              <w:t xml:space="preserve">　　</w:t>
            </w:r>
            <w:r w:rsidR="005C7263" w:rsidRPr="0063125E">
              <w:rPr>
                <w:rFonts w:hint="eastAsia"/>
              </w:rPr>
              <w:t xml:space="preserve">　</w:t>
            </w:r>
            <w:r w:rsidR="005D6E8D" w:rsidRPr="0063125E">
              <w:rPr>
                <w:rFonts w:hint="eastAsia"/>
              </w:rPr>
              <w:t>月</w:t>
            </w:r>
            <w:r w:rsidR="005C7263" w:rsidRPr="0063125E">
              <w:rPr>
                <w:rFonts w:hint="eastAsia"/>
              </w:rPr>
              <w:t xml:space="preserve">　</w:t>
            </w:r>
            <w:r w:rsidRPr="0063125E">
              <w:rPr>
                <w:rFonts w:hint="eastAsia"/>
              </w:rPr>
              <w:t xml:space="preserve">　　日～　　　</w:t>
            </w:r>
            <w:r w:rsidR="005D6E8D" w:rsidRPr="0063125E">
              <w:rPr>
                <w:rFonts w:hint="eastAsia"/>
              </w:rPr>
              <w:t>年</w:t>
            </w:r>
            <w:r w:rsidR="005C7263" w:rsidRPr="0063125E">
              <w:rPr>
                <w:rFonts w:hint="eastAsia"/>
              </w:rPr>
              <w:t xml:space="preserve">　</w:t>
            </w:r>
            <w:r w:rsidRPr="0063125E">
              <w:rPr>
                <w:rFonts w:hint="eastAsia"/>
              </w:rPr>
              <w:t xml:space="preserve">　　</w:t>
            </w:r>
            <w:r w:rsidR="005D6E8D" w:rsidRPr="0063125E">
              <w:rPr>
                <w:rFonts w:hint="eastAsia"/>
              </w:rPr>
              <w:t>月</w:t>
            </w:r>
            <w:r w:rsidR="005C7263" w:rsidRPr="0063125E">
              <w:rPr>
                <w:rFonts w:hint="eastAsia"/>
              </w:rPr>
              <w:t xml:space="preserve">　</w:t>
            </w:r>
            <w:r w:rsidRPr="0063125E">
              <w:rPr>
                <w:rFonts w:hint="eastAsia"/>
              </w:rPr>
              <w:t xml:space="preserve">　　日</w:t>
            </w:r>
          </w:p>
          <w:p w:rsidR="00CB329D" w:rsidRPr="0063125E" w:rsidRDefault="000B4227" w:rsidP="00986A97">
            <w:pPr>
              <w:kinsoku w:val="0"/>
              <w:overflowPunct w:val="0"/>
              <w:jc w:val="right"/>
            </w:pPr>
            <w:r w:rsidRPr="0063125E">
              <w:rPr>
                <w:rFonts w:hint="eastAsia"/>
                <w:sz w:val="22"/>
              </w:rPr>
              <w:t>※</w:t>
            </w:r>
            <w:r w:rsidR="00986A97" w:rsidRPr="0063125E">
              <w:rPr>
                <w:rFonts w:hint="eastAsia"/>
                <w:sz w:val="22"/>
              </w:rPr>
              <w:t>期間の末日は、</w:t>
            </w:r>
            <w:r w:rsidRPr="0063125E">
              <w:rPr>
                <w:rFonts w:hint="eastAsia"/>
                <w:sz w:val="22"/>
              </w:rPr>
              <w:t>男性不妊治療手術を行った</w:t>
            </w:r>
            <w:r w:rsidR="00986A97" w:rsidRPr="0063125E">
              <w:rPr>
                <w:rFonts w:hint="eastAsia"/>
                <w:sz w:val="22"/>
              </w:rPr>
              <w:t>日</w:t>
            </w:r>
            <w:r w:rsidR="005C7263" w:rsidRPr="0063125E">
              <w:rPr>
                <w:rFonts w:hint="eastAsia"/>
                <w:sz w:val="22"/>
              </w:rPr>
              <w:t>を記入してください</w:t>
            </w:r>
          </w:p>
        </w:tc>
      </w:tr>
      <w:tr w:rsidR="0063125E" w:rsidRPr="0063125E" w:rsidTr="005D6E8D">
        <w:trPr>
          <w:trHeight w:hRule="exact" w:val="1431"/>
        </w:trPr>
        <w:tc>
          <w:tcPr>
            <w:tcW w:w="2395" w:type="dxa"/>
            <w:tcBorders>
              <w:left w:val="single" w:sz="12" w:space="0" w:color="auto"/>
            </w:tcBorders>
            <w:vAlign w:val="center"/>
          </w:tcPr>
          <w:p w:rsidR="00CB329D" w:rsidRPr="0063125E" w:rsidRDefault="00CB329D" w:rsidP="00CB329D">
            <w:pPr>
              <w:kinsoku w:val="0"/>
              <w:overflowPunct w:val="0"/>
              <w:jc w:val="center"/>
            </w:pPr>
            <w:r w:rsidRPr="0063125E">
              <w:rPr>
                <w:rFonts w:hint="eastAsia"/>
              </w:rPr>
              <w:t>領収金額</w:t>
            </w:r>
          </w:p>
        </w:tc>
        <w:tc>
          <w:tcPr>
            <w:tcW w:w="6946" w:type="dxa"/>
            <w:tcBorders>
              <w:right w:val="single" w:sz="12" w:space="0" w:color="auto"/>
            </w:tcBorders>
            <w:vAlign w:val="center"/>
          </w:tcPr>
          <w:p w:rsidR="000F2D38" w:rsidRPr="0063125E" w:rsidRDefault="000F2D38" w:rsidP="005D6E8D">
            <w:pPr>
              <w:kinsoku w:val="0"/>
              <w:overflowPunct w:val="0"/>
              <w:spacing w:line="300" w:lineRule="exact"/>
              <w:jc w:val="left"/>
            </w:pPr>
            <w:r w:rsidRPr="0063125E">
              <w:rPr>
                <w:rFonts w:hint="eastAsia"/>
              </w:rPr>
              <w:t>［今回の治療のために受診者が支払った額］</w:t>
            </w:r>
          </w:p>
          <w:p w:rsidR="000F2D38" w:rsidRPr="0063125E" w:rsidRDefault="005C7263" w:rsidP="005D6E8D">
            <w:pPr>
              <w:kinsoku w:val="0"/>
              <w:overflowPunct w:val="0"/>
              <w:spacing w:line="300" w:lineRule="exact"/>
              <w:ind w:firstLineChars="100" w:firstLine="259"/>
              <w:jc w:val="left"/>
            </w:pPr>
            <w:r w:rsidRPr="0063125E">
              <w:rPr>
                <w:rFonts w:hint="eastAsia"/>
              </w:rPr>
              <w:t>男性不妊治療費</w:t>
            </w:r>
          </w:p>
          <w:p w:rsidR="00361E4F" w:rsidRPr="0063125E" w:rsidRDefault="00361E4F" w:rsidP="00361E4F">
            <w:pPr>
              <w:kinsoku w:val="0"/>
              <w:overflowPunct w:val="0"/>
              <w:jc w:val="left"/>
            </w:pPr>
          </w:p>
          <w:p w:rsidR="00CB329D" w:rsidRPr="0063125E" w:rsidRDefault="000F2D38" w:rsidP="00CB329D">
            <w:pPr>
              <w:kinsoku w:val="0"/>
              <w:overflowPunct w:val="0"/>
              <w:jc w:val="right"/>
              <w:rPr>
                <w:u w:val="single"/>
              </w:rPr>
            </w:pPr>
            <w:r w:rsidRPr="0063125E">
              <w:rPr>
                <w:rFonts w:hint="eastAsia"/>
                <w:u w:val="single"/>
              </w:rPr>
              <w:t xml:space="preserve">領収金額　　　　　　　　　　　　　</w:t>
            </w:r>
            <w:r w:rsidR="00CB329D" w:rsidRPr="0063125E">
              <w:rPr>
                <w:rFonts w:hint="eastAsia"/>
                <w:u w:val="single"/>
              </w:rPr>
              <w:t>円</w:t>
            </w:r>
          </w:p>
        </w:tc>
      </w:tr>
      <w:tr w:rsidR="0063125E" w:rsidRPr="0063125E" w:rsidTr="00361E4F">
        <w:trPr>
          <w:trHeight w:hRule="exact" w:val="570"/>
        </w:trPr>
        <w:tc>
          <w:tcPr>
            <w:tcW w:w="2395" w:type="dxa"/>
            <w:tcBorders>
              <w:left w:val="single" w:sz="12" w:space="0" w:color="auto"/>
              <w:bottom w:val="single" w:sz="12" w:space="0" w:color="auto"/>
            </w:tcBorders>
            <w:vAlign w:val="center"/>
          </w:tcPr>
          <w:p w:rsidR="000F2D38" w:rsidRPr="0063125E" w:rsidRDefault="000F2D38" w:rsidP="00CB329D">
            <w:pPr>
              <w:kinsoku w:val="0"/>
              <w:overflowPunct w:val="0"/>
              <w:jc w:val="center"/>
            </w:pPr>
            <w:r w:rsidRPr="0063125E">
              <w:rPr>
                <w:rFonts w:hint="eastAsia"/>
              </w:rPr>
              <w:t>備考</w:t>
            </w:r>
            <w:r w:rsidR="005C7263" w:rsidRPr="0063125E">
              <w:rPr>
                <w:rFonts w:hint="eastAsia"/>
              </w:rPr>
              <w:t>（注２</w:t>
            </w:r>
            <w:r w:rsidR="00361E4F" w:rsidRPr="0063125E">
              <w:rPr>
                <w:rFonts w:hint="eastAsia"/>
              </w:rPr>
              <w:t>）</w:t>
            </w:r>
          </w:p>
        </w:tc>
        <w:tc>
          <w:tcPr>
            <w:tcW w:w="6946" w:type="dxa"/>
            <w:tcBorders>
              <w:bottom w:val="single" w:sz="12" w:space="0" w:color="auto"/>
              <w:right w:val="single" w:sz="12" w:space="0" w:color="auto"/>
            </w:tcBorders>
            <w:vAlign w:val="center"/>
          </w:tcPr>
          <w:p w:rsidR="000F2D38" w:rsidRPr="0063125E" w:rsidRDefault="000F2D38" w:rsidP="000F2D38">
            <w:pPr>
              <w:kinsoku w:val="0"/>
              <w:overflowPunct w:val="0"/>
              <w:jc w:val="left"/>
            </w:pPr>
          </w:p>
        </w:tc>
      </w:tr>
    </w:tbl>
    <w:p w:rsidR="005D6E8D" w:rsidRPr="0063125E" w:rsidRDefault="005D6E8D" w:rsidP="005D6E8D">
      <w:pPr>
        <w:kinsoku w:val="0"/>
        <w:overflowPunct w:val="0"/>
        <w:spacing w:line="220" w:lineRule="exact"/>
        <w:ind w:leftChars="-109" w:left="399" w:rightChars="-165" w:right="-428" w:hangingChars="342" w:hanging="681"/>
        <w:rPr>
          <w:sz w:val="20"/>
          <w:szCs w:val="21"/>
        </w:rPr>
      </w:pPr>
    </w:p>
    <w:p w:rsidR="000F2D38" w:rsidRPr="0063125E" w:rsidRDefault="005C7263" w:rsidP="005C7263">
      <w:pPr>
        <w:kinsoku w:val="0"/>
        <w:overflowPunct w:val="0"/>
        <w:spacing w:line="220" w:lineRule="exact"/>
        <w:ind w:leftChars="-109" w:left="399" w:rightChars="-165" w:right="-428" w:hangingChars="342" w:hanging="681"/>
        <w:rPr>
          <w:sz w:val="20"/>
          <w:szCs w:val="21"/>
        </w:rPr>
      </w:pPr>
      <w:r w:rsidRPr="0063125E">
        <w:rPr>
          <w:rFonts w:hint="eastAsia"/>
          <w:sz w:val="20"/>
          <w:szCs w:val="21"/>
        </w:rPr>
        <w:t>注１　　男性不妊治療を行ったが、精子が得られない、又は状態の良い精子が得られないため治療を中止した場合も助成の対象となります。</w:t>
      </w:r>
    </w:p>
    <w:p w:rsidR="005C7263" w:rsidRPr="0063125E" w:rsidRDefault="005C7263" w:rsidP="005C7263">
      <w:pPr>
        <w:kinsoku w:val="0"/>
        <w:overflowPunct w:val="0"/>
        <w:spacing w:line="220" w:lineRule="exact"/>
        <w:ind w:leftChars="153" w:left="396" w:rightChars="-165" w:right="-428" w:firstLineChars="45" w:firstLine="90"/>
        <w:rPr>
          <w:sz w:val="20"/>
          <w:szCs w:val="21"/>
        </w:rPr>
      </w:pPr>
      <w:r w:rsidRPr="0063125E">
        <w:rPr>
          <w:rFonts w:hint="eastAsia"/>
          <w:sz w:val="20"/>
          <w:szCs w:val="21"/>
        </w:rPr>
        <w:t>また、採卵前に男性不妊治療を行ったが、精子が採取できず治療が終了した場合に限り、男性不妊治療のみでも助成の対象になります。</w:t>
      </w:r>
    </w:p>
    <w:p w:rsidR="005C7263" w:rsidRPr="0063125E" w:rsidRDefault="005C7263" w:rsidP="005C7263">
      <w:pPr>
        <w:kinsoku w:val="0"/>
        <w:overflowPunct w:val="0"/>
        <w:spacing w:line="220" w:lineRule="exact"/>
        <w:ind w:leftChars="-109" w:left="399" w:rightChars="-165" w:right="-428" w:hangingChars="342" w:hanging="681"/>
        <w:rPr>
          <w:sz w:val="20"/>
          <w:szCs w:val="21"/>
        </w:rPr>
      </w:pPr>
    </w:p>
    <w:p w:rsidR="00361E4F" w:rsidRPr="0063125E" w:rsidRDefault="005C7263" w:rsidP="005D6E8D">
      <w:pPr>
        <w:overflowPunct w:val="0"/>
        <w:spacing w:line="220" w:lineRule="exact"/>
        <w:ind w:leftChars="-110" w:left="398" w:rightChars="-165" w:right="-428" w:hangingChars="343" w:hanging="683"/>
        <w:rPr>
          <w:sz w:val="20"/>
          <w:szCs w:val="21"/>
        </w:rPr>
      </w:pPr>
      <w:r w:rsidRPr="0063125E">
        <w:rPr>
          <w:rFonts w:hint="eastAsia"/>
          <w:sz w:val="20"/>
          <w:szCs w:val="21"/>
        </w:rPr>
        <w:t>注２</w:t>
      </w:r>
      <w:r w:rsidR="00361E4F" w:rsidRPr="0063125E">
        <w:rPr>
          <w:rFonts w:hint="eastAsia"/>
          <w:sz w:val="20"/>
          <w:szCs w:val="21"/>
        </w:rPr>
        <w:t xml:space="preserve">　</w:t>
      </w:r>
      <w:r w:rsidR="005D6E8D" w:rsidRPr="0063125E">
        <w:rPr>
          <w:rFonts w:hint="eastAsia"/>
          <w:sz w:val="20"/>
          <w:szCs w:val="21"/>
        </w:rPr>
        <w:t xml:space="preserve">　</w:t>
      </w:r>
      <w:r w:rsidR="00361E4F" w:rsidRPr="0063125E">
        <w:rPr>
          <w:rFonts w:hint="eastAsia"/>
          <w:sz w:val="20"/>
          <w:szCs w:val="21"/>
        </w:rPr>
        <w:t>領収金額に、主治医の指示により主治医の属する医療機関以外の医療機関で行った治療費や、院外処方などで支払った費用を含めた金額が記載できない場合は、</w:t>
      </w:r>
      <w:r w:rsidR="001246FF">
        <w:rPr>
          <w:rFonts w:hint="eastAsia"/>
          <w:sz w:val="20"/>
          <w:szCs w:val="21"/>
        </w:rPr>
        <w:t>当該</w:t>
      </w:r>
      <w:r w:rsidR="00361E4F" w:rsidRPr="0063125E">
        <w:rPr>
          <w:rFonts w:hint="eastAsia"/>
          <w:sz w:val="20"/>
          <w:szCs w:val="21"/>
        </w:rPr>
        <w:t>医療機関名を記載してください。</w:t>
      </w:r>
    </w:p>
    <w:sectPr w:rsidR="00361E4F" w:rsidRPr="0063125E" w:rsidSect="00EF18EB">
      <w:pgSz w:w="11906" w:h="16838" w:code="9"/>
      <w:pgMar w:top="1135" w:right="1418" w:bottom="993" w:left="1418" w:header="851" w:footer="992" w:gutter="0"/>
      <w:cols w:space="425"/>
      <w:docGrid w:type="linesAndChars" w:linePitch="355"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DC4" w:rsidRDefault="00687DC4" w:rsidP="000B0000">
      <w:r>
        <w:separator/>
      </w:r>
    </w:p>
  </w:endnote>
  <w:endnote w:type="continuationSeparator" w:id="0">
    <w:p w:rsidR="00687DC4" w:rsidRDefault="00687DC4" w:rsidP="000B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DC4" w:rsidRDefault="00687DC4" w:rsidP="000B0000">
      <w:r>
        <w:separator/>
      </w:r>
    </w:p>
  </w:footnote>
  <w:footnote w:type="continuationSeparator" w:id="0">
    <w:p w:rsidR="00687DC4" w:rsidRDefault="00687DC4" w:rsidP="000B0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74506"/>
    <w:multiLevelType w:val="hybridMultilevel"/>
    <w:tmpl w:val="74C2B9EC"/>
    <w:lvl w:ilvl="0" w:tplc="5D6675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066"/>
    <w:rsid w:val="000013CC"/>
    <w:rsid w:val="00016495"/>
    <w:rsid w:val="00032885"/>
    <w:rsid w:val="000B0000"/>
    <w:rsid w:val="000B4227"/>
    <w:rsid w:val="000E3BB1"/>
    <w:rsid w:val="000F2D38"/>
    <w:rsid w:val="001166B7"/>
    <w:rsid w:val="001246FF"/>
    <w:rsid w:val="00137593"/>
    <w:rsid w:val="0015073E"/>
    <w:rsid w:val="00151878"/>
    <w:rsid w:val="00177DE8"/>
    <w:rsid w:val="001E1325"/>
    <w:rsid w:val="001F0052"/>
    <w:rsid w:val="00205519"/>
    <w:rsid w:val="00237485"/>
    <w:rsid w:val="00243E2C"/>
    <w:rsid w:val="002636F9"/>
    <w:rsid w:val="00264109"/>
    <w:rsid w:val="00267A6B"/>
    <w:rsid w:val="002F76EA"/>
    <w:rsid w:val="003101CC"/>
    <w:rsid w:val="00361E4F"/>
    <w:rsid w:val="003861E1"/>
    <w:rsid w:val="003903FD"/>
    <w:rsid w:val="003A4D37"/>
    <w:rsid w:val="003C65DF"/>
    <w:rsid w:val="003E6CA8"/>
    <w:rsid w:val="00400130"/>
    <w:rsid w:val="004002DD"/>
    <w:rsid w:val="00414EE8"/>
    <w:rsid w:val="004429D4"/>
    <w:rsid w:val="00442B26"/>
    <w:rsid w:val="004466D6"/>
    <w:rsid w:val="00463ED4"/>
    <w:rsid w:val="0049767F"/>
    <w:rsid w:val="004B6D87"/>
    <w:rsid w:val="004C35C3"/>
    <w:rsid w:val="004D6FA4"/>
    <w:rsid w:val="004E2184"/>
    <w:rsid w:val="00527FC6"/>
    <w:rsid w:val="005422B9"/>
    <w:rsid w:val="005424D9"/>
    <w:rsid w:val="0054723C"/>
    <w:rsid w:val="005A1944"/>
    <w:rsid w:val="005B5AB1"/>
    <w:rsid w:val="005C41B1"/>
    <w:rsid w:val="005C7263"/>
    <w:rsid w:val="005D6E8D"/>
    <w:rsid w:val="00603D0F"/>
    <w:rsid w:val="006064DD"/>
    <w:rsid w:val="00613415"/>
    <w:rsid w:val="0063125E"/>
    <w:rsid w:val="00632641"/>
    <w:rsid w:val="00644144"/>
    <w:rsid w:val="006525CF"/>
    <w:rsid w:val="0067077E"/>
    <w:rsid w:val="00687DC4"/>
    <w:rsid w:val="00693503"/>
    <w:rsid w:val="006A0B97"/>
    <w:rsid w:val="006B4C91"/>
    <w:rsid w:val="006E4420"/>
    <w:rsid w:val="006F47CE"/>
    <w:rsid w:val="00705CB6"/>
    <w:rsid w:val="0073474A"/>
    <w:rsid w:val="00735336"/>
    <w:rsid w:val="00763D89"/>
    <w:rsid w:val="007673C6"/>
    <w:rsid w:val="007C6C82"/>
    <w:rsid w:val="007E0AF2"/>
    <w:rsid w:val="00801F37"/>
    <w:rsid w:val="008035B0"/>
    <w:rsid w:val="00810FA1"/>
    <w:rsid w:val="00812C09"/>
    <w:rsid w:val="008138F8"/>
    <w:rsid w:val="00854A42"/>
    <w:rsid w:val="008800A7"/>
    <w:rsid w:val="00893A68"/>
    <w:rsid w:val="00895182"/>
    <w:rsid w:val="008E74F3"/>
    <w:rsid w:val="00901C66"/>
    <w:rsid w:val="00905A8E"/>
    <w:rsid w:val="00914F59"/>
    <w:rsid w:val="00934476"/>
    <w:rsid w:val="009430F9"/>
    <w:rsid w:val="00964A12"/>
    <w:rsid w:val="00970BE5"/>
    <w:rsid w:val="00986A97"/>
    <w:rsid w:val="009A3BA7"/>
    <w:rsid w:val="009B4EF3"/>
    <w:rsid w:val="009E2172"/>
    <w:rsid w:val="009F6B30"/>
    <w:rsid w:val="00A101A2"/>
    <w:rsid w:val="00A61970"/>
    <w:rsid w:val="00A719DF"/>
    <w:rsid w:val="00A745EF"/>
    <w:rsid w:val="00A75BB4"/>
    <w:rsid w:val="00A85F11"/>
    <w:rsid w:val="00AC3E96"/>
    <w:rsid w:val="00B053B4"/>
    <w:rsid w:val="00B06A31"/>
    <w:rsid w:val="00B2737E"/>
    <w:rsid w:val="00B35DCA"/>
    <w:rsid w:val="00B43D97"/>
    <w:rsid w:val="00B452B5"/>
    <w:rsid w:val="00B72ED3"/>
    <w:rsid w:val="00B87907"/>
    <w:rsid w:val="00B969B7"/>
    <w:rsid w:val="00BB08D7"/>
    <w:rsid w:val="00BB16B1"/>
    <w:rsid w:val="00BB3755"/>
    <w:rsid w:val="00BF0C10"/>
    <w:rsid w:val="00C407B5"/>
    <w:rsid w:val="00C6407D"/>
    <w:rsid w:val="00C652B5"/>
    <w:rsid w:val="00CA67E3"/>
    <w:rsid w:val="00CB329D"/>
    <w:rsid w:val="00CE50BC"/>
    <w:rsid w:val="00D04D46"/>
    <w:rsid w:val="00D14607"/>
    <w:rsid w:val="00D14E69"/>
    <w:rsid w:val="00D20CE9"/>
    <w:rsid w:val="00D27626"/>
    <w:rsid w:val="00D54A8C"/>
    <w:rsid w:val="00D5713F"/>
    <w:rsid w:val="00D658C0"/>
    <w:rsid w:val="00D732F7"/>
    <w:rsid w:val="00D94F23"/>
    <w:rsid w:val="00D9559D"/>
    <w:rsid w:val="00DC0066"/>
    <w:rsid w:val="00DD335F"/>
    <w:rsid w:val="00DE4096"/>
    <w:rsid w:val="00DE626D"/>
    <w:rsid w:val="00E03A8A"/>
    <w:rsid w:val="00E07837"/>
    <w:rsid w:val="00E2014B"/>
    <w:rsid w:val="00E23892"/>
    <w:rsid w:val="00E50176"/>
    <w:rsid w:val="00E54585"/>
    <w:rsid w:val="00E62318"/>
    <w:rsid w:val="00EB37CF"/>
    <w:rsid w:val="00EB56F0"/>
    <w:rsid w:val="00EC03D1"/>
    <w:rsid w:val="00EF18EB"/>
    <w:rsid w:val="00F00C57"/>
    <w:rsid w:val="00F10086"/>
    <w:rsid w:val="00F10E2B"/>
    <w:rsid w:val="00F20A8D"/>
    <w:rsid w:val="00F25A62"/>
    <w:rsid w:val="00F27F6A"/>
    <w:rsid w:val="00F4342F"/>
    <w:rsid w:val="00F53E5D"/>
    <w:rsid w:val="00F75396"/>
    <w:rsid w:val="00F7613C"/>
    <w:rsid w:val="00F81613"/>
    <w:rsid w:val="00F81B58"/>
    <w:rsid w:val="00F87CE5"/>
    <w:rsid w:val="00FA0590"/>
    <w:rsid w:val="00FB2301"/>
    <w:rsid w:val="00FB4ABF"/>
    <w:rsid w:val="00FE1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8C5A8AD-1269-403B-A72F-F567D787F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A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0C57"/>
    <w:pPr>
      <w:jc w:val="center"/>
    </w:pPr>
  </w:style>
  <w:style w:type="character" w:customStyle="1" w:styleId="a5">
    <w:name w:val="記 (文字)"/>
    <w:basedOn w:val="a0"/>
    <w:link w:val="a4"/>
    <w:uiPriority w:val="99"/>
    <w:rsid w:val="00F00C57"/>
  </w:style>
  <w:style w:type="paragraph" w:styleId="a6">
    <w:name w:val="Closing"/>
    <w:basedOn w:val="a"/>
    <w:link w:val="a7"/>
    <w:uiPriority w:val="99"/>
    <w:unhideWhenUsed/>
    <w:rsid w:val="00F00C57"/>
    <w:pPr>
      <w:jc w:val="right"/>
    </w:pPr>
  </w:style>
  <w:style w:type="character" w:customStyle="1" w:styleId="a7">
    <w:name w:val="結語 (文字)"/>
    <w:basedOn w:val="a0"/>
    <w:link w:val="a6"/>
    <w:uiPriority w:val="99"/>
    <w:rsid w:val="00F00C57"/>
  </w:style>
  <w:style w:type="character" w:styleId="a8">
    <w:name w:val="annotation reference"/>
    <w:basedOn w:val="a0"/>
    <w:uiPriority w:val="99"/>
    <w:semiHidden/>
    <w:unhideWhenUsed/>
    <w:rsid w:val="004B6D87"/>
    <w:rPr>
      <w:sz w:val="18"/>
      <w:szCs w:val="18"/>
    </w:rPr>
  </w:style>
  <w:style w:type="paragraph" w:styleId="a9">
    <w:name w:val="annotation text"/>
    <w:basedOn w:val="a"/>
    <w:link w:val="aa"/>
    <w:uiPriority w:val="99"/>
    <w:semiHidden/>
    <w:unhideWhenUsed/>
    <w:rsid w:val="004B6D87"/>
    <w:pPr>
      <w:jc w:val="left"/>
    </w:pPr>
  </w:style>
  <w:style w:type="character" w:customStyle="1" w:styleId="aa">
    <w:name w:val="コメント文字列 (文字)"/>
    <w:basedOn w:val="a0"/>
    <w:link w:val="a9"/>
    <w:uiPriority w:val="99"/>
    <w:semiHidden/>
    <w:rsid w:val="004B6D87"/>
  </w:style>
  <w:style w:type="paragraph" w:styleId="ab">
    <w:name w:val="annotation subject"/>
    <w:basedOn w:val="a9"/>
    <w:next w:val="a9"/>
    <w:link w:val="ac"/>
    <w:uiPriority w:val="99"/>
    <w:semiHidden/>
    <w:unhideWhenUsed/>
    <w:rsid w:val="004B6D87"/>
    <w:rPr>
      <w:b/>
      <w:bCs/>
    </w:rPr>
  </w:style>
  <w:style w:type="character" w:customStyle="1" w:styleId="ac">
    <w:name w:val="コメント内容 (文字)"/>
    <w:basedOn w:val="aa"/>
    <w:link w:val="ab"/>
    <w:uiPriority w:val="99"/>
    <w:semiHidden/>
    <w:rsid w:val="004B6D87"/>
    <w:rPr>
      <w:b/>
      <w:bCs/>
    </w:rPr>
  </w:style>
  <w:style w:type="paragraph" w:styleId="ad">
    <w:name w:val="Revision"/>
    <w:hidden/>
    <w:uiPriority w:val="99"/>
    <w:semiHidden/>
    <w:rsid w:val="004B6D87"/>
  </w:style>
  <w:style w:type="paragraph" w:styleId="ae">
    <w:name w:val="Balloon Text"/>
    <w:basedOn w:val="a"/>
    <w:link w:val="af"/>
    <w:uiPriority w:val="99"/>
    <w:semiHidden/>
    <w:unhideWhenUsed/>
    <w:rsid w:val="004B6D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B6D87"/>
    <w:rPr>
      <w:rFonts w:asciiTheme="majorHAnsi" w:eastAsiaTheme="majorEastAsia" w:hAnsiTheme="majorHAnsi" w:cstheme="majorBidi"/>
      <w:sz w:val="18"/>
      <w:szCs w:val="18"/>
    </w:rPr>
  </w:style>
  <w:style w:type="paragraph" w:styleId="af0">
    <w:name w:val="header"/>
    <w:basedOn w:val="a"/>
    <w:link w:val="af1"/>
    <w:uiPriority w:val="99"/>
    <w:unhideWhenUsed/>
    <w:rsid w:val="000B0000"/>
    <w:pPr>
      <w:tabs>
        <w:tab w:val="center" w:pos="4252"/>
        <w:tab w:val="right" w:pos="8504"/>
      </w:tabs>
      <w:snapToGrid w:val="0"/>
    </w:pPr>
  </w:style>
  <w:style w:type="character" w:customStyle="1" w:styleId="af1">
    <w:name w:val="ヘッダー (文字)"/>
    <w:basedOn w:val="a0"/>
    <w:link w:val="af0"/>
    <w:uiPriority w:val="99"/>
    <w:rsid w:val="000B0000"/>
  </w:style>
  <w:style w:type="paragraph" w:styleId="af2">
    <w:name w:val="footer"/>
    <w:basedOn w:val="a"/>
    <w:link w:val="af3"/>
    <w:uiPriority w:val="99"/>
    <w:unhideWhenUsed/>
    <w:rsid w:val="000B0000"/>
    <w:pPr>
      <w:tabs>
        <w:tab w:val="center" w:pos="4252"/>
        <w:tab w:val="right" w:pos="8504"/>
      </w:tabs>
      <w:snapToGrid w:val="0"/>
    </w:pPr>
  </w:style>
  <w:style w:type="character" w:customStyle="1" w:styleId="af3">
    <w:name w:val="フッター (文字)"/>
    <w:basedOn w:val="a0"/>
    <w:link w:val="af2"/>
    <w:uiPriority w:val="99"/>
    <w:rsid w:val="000B0000"/>
  </w:style>
  <w:style w:type="paragraph" w:styleId="af4">
    <w:name w:val="List Paragraph"/>
    <w:basedOn w:val="a"/>
    <w:uiPriority w:val="34"/>
    <w:qFormat/>
    <w:rsid w:val="00B2737E"/>
    <w:pPr>
      <w:ind w:leftChars="400" w:left="840"/>
    </w:pPr>
  </w:style>
  <w:style w:type="character" w:styleId="af5">
    <w:name w:val="Hyperlink"/>
    <w:basedOn w:val="a0"/>
    <w:uiPriority w:val="99"/>
    <w:unhideWhenUsed/>
    <w:rsid w:val="00BB37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08183">
      <w:bodyDiv w:val="1"/>
      <w:marLeft w:val="0"/>
      <w:marRight w:val="0"/>
      <w:marTop w:val="0"/>
      <w:marBottom w:val="0"/>
      <w:divBdr>
        <w:top w:val="none" w:sz="0" w:space="0" w:color="auto"/>
        <w:left w:val="none" w:sz="0" w:space="0" w:color="auto"/>
        <w:bottom w:val="none" w:sz="0" w:space="0" w:color="auto"/>
        <w:right w:val="none" w:sz="0" w:space="0" w:color="auto"/>
      </w:divBdr>
      <w:divsChild>
        <w:div w:id="102044270">
          <w:marLeft w:val="0"/>
          <w:marRight w:val="0"/>
          <w:marTop w:val="0"/>
          <w:marBottom w:val="0"/>
          <w:divBdr>
            <w:top w:val="none" w:sz="0" w:space="0" w:color="auto"/>
            <w:left w:val="none" w:sz="0" w:space="0" w:color="auto"/>
            <w:bottom w:val="none" w:sz="0" w:space="0" w:color="auto"/>
            <w:right w:val="none" w:sz="0" w:space="0" w:color="auto"/>
          </w:divBdr>
          <w:divsChild>
            <w:div w:id="369186192">
              <w:marLeft w:val="0"/>
              <w:marRight w:val="0"/>
              <w:marTop w:val="0"/>
              <w:marBottom w:val="0"/>
              <w:divBdr>
                <w:top w:val="none" w:sz="0" w:space="0" w:color="auto"/>
                <w:left w:val="none" w:sz="0" w:space="0" w:color="auto"/>
                <w:bottom w:val="none" w:sz="0" w:space="0" w:color="auto"/>
                <w:right w:val="none" w:sz="0" w:space="0" w:color="auto"/>
              </w:divBdr>
              <w:divsChild>
                <w:div w:id="1506551678">
                  <w:marLeft w:val="0"/>
                  <w:marRight w:val="0"/>
                  <w:marTop w:val="0"/>
                  <w:marBottom w:val="0"/>
                  <w:divBdr>
                    <w:top w:val="none" w:sz="0" w:space="0" w:color="auto"/>
                    <w:left w:val="none" w:sz="0" w:space="0" w:color="auto"/>
                    <w:bottom w:val="none" w:sz="0" w:space="0" w:color="auto"/>
                    <w:right w:val="none" w:sz="0" w:space="0" w:color="auto"/>
                  </w:divBdr>
                  <w:divsChild>
                    <w:div w:id="344986127">
                      <w:marLeft w:val="0"/>
                      <w:marRight w:val="0"/>
                      <w:marTop w:val="0"/>
                      <w:marBottom w:val="0"/>
                      <w:divBdr>
                        <w:top w:val="none" w:sz="0" w:space="0" w:color="auto"/>
                        <w:left w:val="none" w:sz="0" w:space="0" w:color="auto"/>
                        <w:bottom w:val="none" w:sz="0" w:space="0" w:color="auto"/>
                        <w:right w:val="none" w:sz="0" w:space="0" w:color="auto"/>
                      </w:divBdr>
                      <w:divsChild>
                        <w:div w:id="1163011419">
                          <w:marLeft w:val="0"/>
                          <w:marRight w:val="0"/>
                          <w:marTop w:val="0"/>
                          <w:marBottom w:val="0"/>
                          <w:divBdr>
                            <w:top w:val="none" w:sz="0" w:space="0" w:color="auto"/>
                            <w:left w:val="none" w:sz="0" w:space="0" w:color="auto"/>
                            <w:bottom w:val="none" w:sz="0" w:space="0" w:color="auto"/>
                            <w:right w:val="none" w:sz="0" w:space="0" w:color="auto"/>
                          </w:divBdr>
                          <w:divsChild>
                            <w:div w:id="1964998260">
                              <w:marLeft w:val="0"/>
                              <w:marRight w:val="0"/>
                              <w:marTop w:val="0"/>
                              <w:marBottom w:val="0"/>
                              <w:divBdr>
                                <w:top w:val="none" w:sz="0" w:space="0" w:color="auto"/>
                                <w:left w:val="none" w:sz="0" w:space="0" w:color="auto"/>
                                <w:bottom w:val="none" w:sz="0" w:space="0" w:color="auto"/>
                                <w:right w:val="none" w:sz="0" w:space="0" w:color="auto"/>
                              </w:divBdr>
                              <w:divsChild>
                                <w:div w:id="2141874924">
                                  <w:marLeft w:val="0"/>
                                  <w:marRight w:val="0"/>
                                  <w:marTop w:val="0"/>
                                  <w:marBottom w:val="0"/>
                                  <w:divBdr>
                                    <w:top w:val="none" w:sz="0" w:space="0" w:color="auto"/>
                                    <w:left w:val="none" w:sz="0" w:space="0" w:color="auto"/>
                                    <w:bottom w:val="none" w:sz="0" w:space="0" w:color="auto"/>
                                    <w:right w:val="none" w:sz="0" w:space="0" w:color="auto"/>
                                  </w:divBdr>
                                  <w:divsChild>
                                    <w:div w:id="729160145">
                                      <w:marLeft w:val="0"/>
                                      <w:marRight w:val="0"/>
                                      <w:marTop w:val="0"/>
                                      <w:marBottom w:val="0"/>
                                      <w:divBdr>
                                        <w:top w:val="none" w:sz="0" w:space="0" w:color="auto"/>
                                        <w:left w:val="none" w:sz="0" w:space="0" w:color="auto"/>
                                        <w:bottom w:val="none" w:sz="0" w:space="0" w:color="auto"/>
                                        <w:right w:val="none" w:sz="0" w:space="0" w:color="auto"/>
                                      </w:divBdr>
                                      <w:divsChild>
                                        <w:div w:id="64576088">
                                          <w:marLeft w:val="0"/>
                                          <w:marRight w:val="0"/>
                                          <w:marTop w:val="0"/>
                                          <w:marBottom w:val="0"/>
                                          <w:divBdr>
                                            <w:top w:val="none" w:sz="0" w:space="0" w:color="auto"/>
                                            <w:left w:val="none" w:sz="0" w:space="0" w:color="auto"/>
                                            <w:bottom w:val="none" w:sz="0" w:space="0" w:color="auto"/>
                                            <w:right w:val="none" w:sz="0" w:space="0" w:color="auto"/>
                                          </w:divBdr>
                                          <w:divsChild>
                                            <w:div w:id="1152721599">
                                              <w:marLeft w:val="0"/>
                                              <w:marRight w:val="0"/>
                                              <w:marTop w:val="0"/>
                                              <w:marBottom w:val="0"/>
                                              <w:divBdr>
                                                <w:top w:val="none" w:sz="0" w:space="0" w:color="auto"/>
                                                <w:left w:val="none" w:sz="0" w:space="0" w:color="auto"/>
                                                <w:bottom w:val="none" w:sz="0" w:space="0" w:color="auto"/>
                                                <w:right w:val="none" w:sz="0" w:space="0" w:color="auto"/>
                                              </w:divBdr>
                                              <w:divsChild>
                                                <w:div w:id="18536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631">
                                          <w:marLeft w:val="0"/>
                                          <w:marRight w:val="0"/>
                                          <w:marTop w:val="0"/>
                                          <w:marBottom w:val="0"/>
                                          <w:divBdr>
                                            <w:top w:val="none" w:sz="0" w:space="0" w:color="auto"/>
                                            <w:left w:val="none" w:sz="0" w:space="0" w:color="auto"/>
                                            <w:bottom w:val="none" w:sz="0" w:space="0" w:color="auto"/>
                                            <w:right w:val="none" w:sz="0" w:space="0" w:color="auto"/>
                                          </w:divBdr>
                                          <w:divsChild>
                                            <w:div w:id="330454796">
                                              <w:marLeft w:val="0"/>
                                              <w:marRight w:val="0"/>
                                              <w:marTop w:val="0"/>
                                              <w:marBottom w:val="0"/>
                                              <w:divBdr>
                                                <w:top w:val="none" w:sz="0" w:space="0" w:color="auto"/>
                                                <w:left w:val="none" w:sz="0" w:space="0" w:color="auto"/>
                                                <w:bottom w:val="none" w:sz="0" w:space="0" w:color="auto"/>
                                                <w:right w:val="none" w:sz="0" w:space="0" w:color="auto"/>
                                              </w:divBdr>
                                              <w:divsChild>
                                                <w:div w:id="3164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21250">
                                          <w:marLeft w:val="0"/>
                                          <w:marRight w:val="0"/>
                                          <w:marTop w:val="0"/>
                                          <w:marBottom w:val="0"/>
                                          <w:divBdr>
                                            <w:top w:val="none" w:sz="0" w:space="0" w:color="auto"/>
                                            <w:left w:val="none" w:sz="0" w:space="0" w:color="auto"/>
                                            <w:bottom w:val="none" w:sz="0" w:space="0" w:color="auto"/>
                                            <w:right w:val="none" w:sz="0" w:space="0" w:color="auto"/>
                                          </w:divBdr>
                                          <w:divsChild>
                                            <w:div w:id="1839037708">
                                              <w:marLeft w:val="0"/>
                                              <w:marRight w:val="0"/>
                                              <w:marTop w:val="0"/>
                                              <w:marBottom w:val="0"/>
                                              <w:divBdr>
                                                <w:top w:val="none" w:sz="0" w:space="0" w:color="auto"/>
                                                <w:left w:val="none" w:sz="0" w:space="0" w:color="auto"/>
                                                <w:bottom w:val="none" w:sz="0" w:space="0" w:color="auto"/>
                                                <w:right w:val="none" w:sz="0" w:space="0" w:color="auto"/>
                                              </w:divBdr>
                                              <w:divsChild>
                                                <w:div w:id="10862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7370">
                                          <w:marLeft w:val="0"/>
                                          <w:marRight w:val="0"/>
                                          <w:marTop w:val="0"/>
                                          <w:marBottom w:val="0"/>
                                          <w:divBdr>
                                            <w:top w:val="none" w:sz="0" w:space="0" w:color="auto"/>
                                            <w:left w:val="none" w:sz="0" w:space="0" w:color="auto"/>
                                            <w:bottom w:val="none" w:sz="0" w:space="0" w:color="auto"/>
                                            <w:right w:val="none" w:sz="0" w:space="0" w:color="auto"/>
                                          </w:divBdr>
                                          <w:divsChild>
                                            <w:div w:id="1757702011">
                                              <w:marLeft w:val="0"/>
                                              <w:marRight w:val="0"/>
                                              <w:marTop w:val="0"/>
                                              <w:marBottom w:val="0"/>
                                              <w:divBdr>
                                                <w:top w:val="none" w:sz="0" w:space="0" w:color="auto"/>
                                                <w:left w:val="none" w:sz="0" w:space="0" w:color="auto"/>
                                                <w:bottom w:val="none" w:sz="0" w:space="0" w:color="auto"/>
                                                <w:right w:val="none" w:sz="0" w:space="0" w:color="auto"/>
                                              </w:divBdr>
                                              <w:divsChild>
                                                <w:div w:id="2359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3718">
                                          <w:marLeft w:val="0"/>
                                          <w:marRight w:val="0"/>
                                          <w:marTop w:val="0"/>
                                          <w:marBottom w:val="0"/>
                                          <w:divBdr>
                                            <w:top w:val="none" w:sz="0" w:space="0" w:color="auto"/>
                                            <w:left w:val="none" w:sz="0" w:space="0" w:color="auto"/>
                                            <w:bottom w:val="none" w:sz="0" w:space="0" w:color="auto"/>
                                            <w:right w:val="none" w:sz="0" w:space="0" w:color="auto"/>
                                          </w:divBdr>
                                          <w:divsChild>
                                            <w:div w:id="1545365786">
                                              <w:marLeft w:val="0"/>
                                              <w:marRight w:val="0"/>
                                              <w:marTop w:val="0"/>
                                              <w:marBottom w:val="0"/>
                                              <w:divBdr>
                                                <w:top w:val="none" w:sz="0" w:space="0" w:color="auto"/>
                                                <w:left w:val="none" w:sz="0" w:space="0" w:color="auto"/>
                                                <w:bottom w:val="none" w:sz="0" w:space="0" w:color="auto"/>
                                                <w:right w:val="none" w:sz="0" w:space="0" w:color="auto"/>
                                              </w:divBdr>
                                              <w:divsChild>
                                                <w:div w:id="5769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7059">
                                          <w:marLeft w:val="0"/>
                                          <w:marRight w:val="0"/>
                                          <w:marTop w:val="0"/>
                                          <w:marBottom w:val="0"/>
                                          <w:divBdr>
                                            <w:top w:val="none" w:sz="0" w:space="0" w:color="auto"/>
                                            <w:left w:val="none" w:sz="0" w:space="0" w:color="auto"/>
                                            <w:bottom w:val="none" w:sz="0" w:space="0" w:color="auto"/>
                                            <w:right w:val="none" w:sz="0" w:space="0" w:color="auto"/>
                                          </w:divBdr>
                                          <w:divsChild>
                                            <w:div w:id="1308897310">
                                              <w:marLeft w:val="0"/>
                                              <w:marRight w:val="0"/>
                                              <w:marTop w:val="0"/>
                                              <w:marBottom w:val="0"/>
                                              <w:divBdr>
                                                <w:top w:val="none" w:sz="0" w:space="0" w:color="auto"/>
                                                <w:left w:val="none" w:sz="0" w:space="0" w:color="auto"/>
                                                <w:bottom w:val="none" w:sz="0" w:space="0" w:color="auto"/>
                                                <w:right w:val="none" w:sz="0" w:space="0" w:color="auto"/>
                                              </w:divBdr>
                                              <w:divsChild>
                                                <w:div w:id="20134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300920">
      <w:bodyDiv w:val="1"/>
      <w:marLeft w:val="0"/>
      <w:marRight w:val="0"/>
      <w:marTop w:val="0"/>
      <w:marBottom w:val="0"/>
      <w:divBdr>
        <w:top w:val="none" w:sz="0" w:space="0" w:color="auto"/>
        <w:left w:val="none" w:sz="0" w:space="0" w:color="auto"/>
        <w:bottom w:val="none" w:sz="0" w:space="0" w:color="auto"/>
        <w:right w:val="none" w:sz="0" w:space="0" w:color="auto"/>
      </w:divBdr>
      <w:divsChild>
        <w:div w:id="551845282">
          <w:marLeft w:val="0"/>
          <w:marRight w:val="0"/>
          <w:marTop w:val="0"/>
          <w:marBottom w:val="0"/>
          <w:divBdr>
            <w:top w:val="none" w:sz="0" w:space="0" w:color="auto"/>
            <w:left w:val="none" w:sz="0" w:space="0" w:color="auto"/>
            <w:bottom w:val="none" w:sz="0" w:space="0" w:color="auto"/>
            <w:right w:val="none" w:sz="0" w:space="0" w:color="auto"/>
          </w:divBdr>
          <w:divsChild>
            <w:div w:id="126901545">
              <w:marLeft w:val="0"/>
              <w:marRight w:val="0"/>
              <w:marTop w:val="0"/>
              <w:marBottom w:val="0"/>
              <w:divBdr>
                <w:top w:val="none" w:sz="0" w:space="0" w:color="auto"/>
                <w:left w:val="none" w:sz="0" w:space="0" w:color="auto"/>
                <w:bottom w:val="none" w:sz="0" w:space="0" w:color="auto"/>
                <w:right w:val="none" w:sz="0" w:space="0" w:color="auto"/>
              </w:divBdr>
              <w:divsChild>
                <w:div w:id="779183088">
                  <w:marLeft w:val="0"/>
                  <w:marRight w:val="0"/>
                  <w:marTop w:val="0"/>
                  <w:marBottom w:val="0"/>
                  <w:divBdr>
                    <w:top w:val="none" w:sz="0" w:space="0" w:color="auto"/>
                    <w:left w:val="none" w:sz="0" w:space="0" w:color="auto"/>
                    <w:bottom w:val="none" w:sz="0" w:space="0" w:color="auto"/>
                    <w:right w:val="none" w:sz="0" w:space="0" w:color="auto"/>
                  </w:divBdr>
                  <w:divsChild>
                    <w:div w:id="491139096">
                      <w:marLeft w:val="0"/>
                      <w:marRight w:val="0"/>
                      <w:marTop w:val="0"/>
                      <w:marBottom w:val="0"/>
                      <w:divBdr>
                        <w:top w:val="none" w:sz="0" w:space="0" w:color="auto"/>
                        <w:left w:val="none" w:sz="0" w:space="0" w:color="auto"/>
                        <w:bottom w:val="none" w:sz="0" w:space="0" w:color="auto"/>
                        <w:right w:val="none" w:sz="0" w:space="0" w:color="auto"/>
                      </w:divBdr>
                      <w:divsChild>
                        <w:div w:id="1541018746">
                          <w:marLeft w:val="0"/>
                          <w:marRight w:val="0"/>
                          <w:marTop w:val="0"/>
                          <w:marBottom w:val="0"/>
                          <w:divBdr>
                            <w:top w:val="none" w:sz="0" w:space="0" w:color="auto"/>
                            <w:left w:val="none" w:sz="0" w:space="0" w:color="auto"/>
                            <w:bottom w:val="none" w:sz="0" w:space="0" w:color="auto"/>
                            <w:right w:val="none" w:sz="0" w:space="0" w:color="auto"/>
                          </w:divBdr>
                          <w:divsChild>
                            <w:div w:id="1213931044">
                              <w:marLeft w:val="0"/>
                              <w:marRight w:val="0"/>
                              <w:marTop w:val="0"/>
                              <w:marBottom w:val="0"/>
                              <w:divBdr>
                                <w:top w:val="none" w:sz="0" w:space="0" w:color="auto"/>
                                <w:left w:val="none" w:sz="0" w:space="0" w:color="auto"/>
                                <w:bottom w:val="none" w:sz="0" w:space="0" w:color="auto"/>
                                <w:right w:val="none" w:sz="0" w:space="0" w:color="auto"/>
                              </w:divBdr>
                              <w:divsChild>
                                <w:div w:id="1592856018">
                                  <w:marLeft w:val="0"/>
                                  <w:marRight w:val="0"/>
                                  <w:marTop w:val="0"/>
                                  <w:marBottom w:val="0"/>
                                  <w:divBdr>
                                    <w:top w:val="none" w:sz="0" w:space="0" w:color="auto"/>
                                    <w:left w:val="none" w:sz="0" w:space="0" w:color="auto"/>
                                    <w:bottom w:val="none" w:sz="0" w:space="0" w:color="auto"/>
                                    <w:right w:val="none" w:sz="0" w:space="0" w:color="auto"/>
                                  </w:divBdr>
                                  <w:divsChild>
                                    <w:div w:id="500312573">
                                      <w:marLeft w:val="0"/>
                                      <w:marRight w:val="0"/>
                                      <w:marTop w:val="0"/>
                                      <w:marBottom w:val="0"/>
                                      <w:divBdr>
                                        <w:top w:val="none" w:sz="0" w:space="0" w:color="auto"/>
                                        <w:left w:val="none" w:sz="0" w:space="0" w:color="auto"/>
                                        <w:bottom w:val="none" w:sz="0" w:space="0" w:color="auto"/>
                                        <w:right w:val="none" w:sz="0" w:space="0" w:color="auto"/>
                                      </w:divBdr>
                                      <w:divsChild>
                                        <w:div w:id="1197698583">
                                          <w:marLeft w:val="0"/>
                                          <w:marRight w:val="0"/>
                                          <w:marTop w:val="0"/>
                                          <w:marBottom w:val="0"/>
                                          <w:divBdr>
                                            <w:top w:val="none" w:sz="0" w:space="0" w:color="auto"/>
                                            <w:left w:val="none" w:sz="0" w:space="0" w:color="auto"/>
                                            <w:bottom w:val="none" w:sz="0" w:space="0" w:color="auto"/>
                                            <w:right w:val="none" w:sz="0" w:space="0" w:color="auto"/>
                                          </w:divBdr>
                                          <w:divsChild>
                                            <w:div w:id="105127476">
                                              <w:marLeft w:val="0"/>
                                              <w:marRight w:val="0"/>
                                              <w:marTop w:val="0"/>
                                              <w:marBottom w:val="0"/>
                                              <w:divBdr>
                                                <w:top w:val="none" w:sz="0" w:space="0" w:color="auto"/>
                                                <w:left w:val="none" w:sz="0" w:space="0" w:color="auto"/>
                                                <w:bottom w:val="none" w:sz="0" w:space="0" w:color="auto"/>
                                                <w:right w:val="none" w:sz="0" w:space="0" w:color="auto"/>
                                              </w:divBdr>
                                              <w:divsChild>
                                                <w:div w:id="6133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1957">
                                          <w:marLeft w:val="0"/>
                                          <w:marRight w:val="0"/>
                                          <w:marTop w:val="0"/>
                                          <w:marBottom w:val="0"/>
                                          <w:divBdr>
                                            <w:top w:val="none" w:sz="0" w:space="0" w:color="auto"/>
                                            <w:left w:val="none" w:sz="0" w:space="0" w:color="auto"/>
                                            <w:bottom w:val="none" w:sz="0" w:space="0" w:color="auto"/>
                                            <w:right w:val="none" w:sz="0" w:space="0" w:color="auto"/>
                                          </w:divBdr>
                                          <w:divsChild>
                                            <w:div w:id="448939791">
                                              <w:marLeft w:val="0"/>
                                              <w:marRight w:val="0"/>
                                              <w:marTop w:val="0"/>
                                              <w:marBottom w:val="0"/>
                                              <w:divBdr>
                                                <w:top w:val="none" w:sz="0" w:space="0" w:color="auto"/>
                                                <w:left w:val="none" w:sz="0" w:space="0" w:color="auto"/>
                                                <w:bottom w:val="none" w:sz="0" w:space="0" w:color="auto"/>
                                                <w:right w:val="none" w:sz="0" w:space="0" w:color="auto"/>
                                              </w:divBdr>
                                              <w:divsChild>
                                                <w:div w:id="2151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1731">
                                          <w:marLeft w:val="0"/>
                                          <w:marRight w:val="0"/>
                                          <w:marTop w:val="0"/>
                                          <w:marBottom w:val="0"/>
                                          <w:divBdr>
                                            <w:top w:val="none" w:sz="0" w:space="0" w:color="auto"/>
                                            <w:left w:val="none" w:sz="0" w:space="0" w:color="auto"/>
                                            <w:bottom w:val="none" w:sz="0" w:space="0" w:color="auto"/>
                                            <w:right w:val="none" w:sz="0" w:space="0" w:color="auto"/>
                                          </w:divBdr>
                                          <w:divsChild>
                                            <w:div w:id="105928556">
                                              <w:marLeft w:val="0"/>
                                              <w:marRight w:val="0"/>
                                              <w:marTop w:val="0"/>
                                              <w:marBottom w:val="0"/>
                                              <w:divBdr>
                                                <w:top w:val="none" w:sz="0" w:space="0" w:color="auto"/>
                                                <w:left w:val="none" w:sz="0" w:space="0" w:color="auto"/>
                                                <w:bottom w:val="none" w:sz="0" w:space="0" w:color="auto"/>
                                                <w:right w:val="none" w:sz="0" w:space="0" w:color="auto"/>
                                              </w:divBdr>
                                              <w:divsChild>
                                                <w:div w:id="3219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127294">
                                          <w:marLeft w:val="0"/>
                                          <w:marRight w:val="0"/>
                                          <w:marTop w:val="0"/>
                                          <w:marBottom w:val="0"/>
                                          <w:divBdr>
                                            <w:top w:val="none" w:sz="0" w:space="0" w:color="auto"/>
                                            <w:left w:val="none" w:sz="0" w:space="0" w:color="auto"/>
                                            <w:bottom w:val="none" w:sz="0" w:space="0" w:color="auto"/>
                                            <w:right w:val="none" w:sz="0" w:space="0" w:color="auto"/>
                                          </w:divBdr>
                                          <w:divsChild>
                                            <w:div w:id="470903174">
                                              <w:marLeft w:val="0"/>
                                              <w:marRight w:val="0"/>
                                              <w:marTop w:val="0"/>
                                              <w:marBottom w:val="0"/>
                                              <w:divBdr>
                                                <w:top w:val="none" w:sz="0" w:space="0" w:color="auto"/>
                                                <w:left w:val="none" w:sz="0" w:space="0" w:color="auto"/>
                                                <w:bottom w:val="none" w:sz="0" w:space="0" w:color="auto"/>
                                                <w:right w:val="none" w:sz="0" w:space="0" w:color="auto"/>
                                              </w:divBdr>
                                              <w:divsChild>
                                                <w:div w:id="2069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964">
                                          <w:marLeft w:val="0"/>
                                          <w:marRight w:val="0"/>
                                          <w:marTop w:val="0"/>
                                          <w:marBottom w:val="0"/>
                                          <w:divBdr>
                                            <w:top w:val="none" w:sz="0" w:space="0" w:color="auto"/>
                                            <w:left w:val="none" w:sz="0" w:space="0" w:color="auto"/>
                                            <w:bottom w:val="none" w:sz="0" w:space="0" w:color="auto"/>
                                            <w:right w:val="none" w:sz="0" w:space="0" w:color="auto"/>
                                          </w:divBdr>
                                          <w:divsChild>
                                            <w:div w:id="686323577">
                                              <w:marLeft w:val="0"/>
                                              <w:marRight w:val="0"/>
                                              <w:marTop w:val="0"/>
                                              <w:marBottom w:val="0"/>
                                              <w:divBdr>
                                                <w:top w:val="none" w:sz="0" w:space="0" w:color="auto"/>
                                                <w:left w:val="none" w:sz="0" w:space="0" w:color="auto"/>
                                                <w:bottom w:val="none" w:sz="0" w:space="0" w:color="auto"/>
                                                <w:right w:val="none" w:sz="0" w:space="0" w:color="auto"/>
                                              </w:divBdr>
                                              <w:divsChild>
                                                <w:div w:id="10156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5786">
                                          <w:marLeft w:val="0"/>
                                          <w:marRight w:val="0"/>
                                          <w:marTop w:val="0"/>
                                          <w:marBottom w:val="0"/>
                                          <w:divBdr>
                                            <w:top w:val="none" w:sz="0" w:space="0" w:color="auto"/>
                                            <w:left w:val="none" w:sz="0" w:space="0" w:color="auto"/>
                                            <w:bottom w:val="none" w:sz="0" w:space="0" w:color="auto"/>
                                            <w:right w:val="none" w:sz="0" w:space="0" w:color="auto"/>
                                          </w:divBdr>
                                          <w:divsChild>
                                            <w:div w:id="39406361">
                                              <w:marLeft w:val="0"/>
                                              <w:marRight w:val="0"/>
                                              <w:marTop w:val="0"/>
                                              <w:marBottom w:val="0"/>
                                              <w:divBdr>
                                                <w:top w:val="none" w:sz="0" w:space="0" w:color="auto"/>
                                                <w:left w:val="none" w:sz="0" w:space="0" w:color="auto"/>
                                                <w:bottom w:val="none" w:sz="0" w:space="0" w:color="auto"/>
                                                <w:right w:val="none" w:sz="0" w:space="0" w:color="auto"/>
                                              </w:divBdr>
                                              <w:divsChild>
                                                <w:div w:id="112276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E49A7-B61F-4361-AFA6-308C2237C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LGCL8058</dc:creator>
  <cp:keywords/>
  <dc:description/>
  <cp:lastModifiedBy>CJ5P0150</cp:lastModifiedBy>
  <cp:revision>4</cp:revision>
  <cp:lastPrinted>2022-05-17T05:19:00Z</cp:lastPrinted>
  <dcterms:created xsi:type="dcterms:W3CDTF">2022-05-24T23:45:00Z</dcterms:created>
  <dcterms:modified xsi:type="dcterms:W3CDTF">2022-05-25T00:05:00Z</dcterms:modified>
</cp:coreProperties>
</file>